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7C" w:rsidRPr="009A517C" w:rsidRDefault="009A517C" w:rsidP="009A517C">
      <w:pPr>
        <w:shd w:val="clear" w:color="auto" w:fill="FFFFFF"/>
        <w:spacing w:after="0" w:line="240" w:lineRule="auto"/>
        <w:ind w:right="4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9A517C">
        <w:rPr>
          <w:rFonts w:ascii="Times New Roman" w:eastAsia="Times New Roman" w:hAnsi="Times New Roman" w:cs="Times New Roman"/>
          <w:b/>
          <w:color w:val="000000"/>
          <w:sz w:val="32"/>
        </w:rPr>
        <w:t>Технологическая карта практики «Дети учат детей» (форма наставничества ребенок-ребенок).</w:t>
      </w:r>
    </w:p>
    <w:p w:rsidR="009A517C" w:rsidRPr="009A517C" w:rsidRDefault="009A517C" w:rsidP="009A517C">
      <w:pPr>
        <w:shd w:val="clear" w:color="auto" w:fill="FFFFFF"/>
        <w:spacing w:after="0" w:line="240" w:lineRule="auto"/>
        <w:ind w:right="4"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 В настоящий момент Россия движется в сторону радикальных изменений образовательной и социокультурной сферы, необходимость которых продиктована сменой паттернов мышления,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целеполагания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и действия, а также вызовами со стороны экономического сектора. Важность гармоничного и системного преобразования этих сфер отражена в национальном проекте «Образование», который ставит перед всеми образовательными организациями две ключевые цели: </w:t>
      </w:r>
    </w:p>
    <w:p w:rsidR="009A517C" w:rsidRPr="009A517C" w:rsidRDefault="009A517C" w:rsidP="009A51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глобальной конкурентоспособности российского образования </w:t>
      </w:r>
    </w:p>
    <w:p w:rsidR="009A517C" w:rsidRPr="009A517C" w:rsidRDefault="009A517C" w:rsidP="009A517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Эти цели невозможно достичь без создания системы поддержки и развития навыков, талантов и компетенций – общекультурных,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общепрофессиональных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метакомпетенции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. Эта система также должна способствовать решению задачи по самоопределению и профессиональной ориентации всех обучающихся. Наиболее эффективная стратегии, отвечающая вышеназванным целям и задачам – это применение методологии наставничества, в рамках которой возможна комплексная поддержка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воспитанников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разных уровней и форм обучения. Использование технологий наставничества успешно способствует решению различных проблем и задач, систематически находящихся в «поле зрения» администрации и педагогического коллектива: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- закрепление в образовательной организации молодых педагогов и новых сотрудников, их профессиональный рост;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- передача навыков, знаний, формирования ценностей у обучающихся и педагогов, сохранение лучших практик и уникальных исторически сформированных компетенций;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- формирование профессиональных методических сообществ;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подготовка кадрового управленческого резерва из числа педагогов;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- создание условий для успешности обучающихся, в том числе показывающих стабильно низкие результаты, а также условий для реализации талантов у одаренных детей;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- создание условий для выстраивания индивидуальных образовательных траекторий обучающихся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В М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«Детский сад № 15» 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с 1 сентября 202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года одной из основных выбрана форма наставничества  «</w:t>
      </w:r>
      <w:r>
        <w:rPr>
          <w:rFonts w:ascii="Times New Roman" w:eastAsia="Times New Roman" w:hAnsi="Times New Roman" w:cs="Times New Roman"/>
          <w:color w:val="000000"/>
          <w:sz w:val="28"/>
        </w:rPr>
        <w:t>ребенок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7671F7">
        <w:rPr>
          <w:rFonts w:ascii="Times New Roman" w:eastAsia="Times New Roman" w:hAnsi="Times New Roman" w:cs="Times New Roman"/>
          <w:color w:val="000000"/>
          <w:sz w:val="28"/>
        </w:rPr>
        <w:t>ребено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к», которая предполагает взаимодействие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воспитанников дошкольной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  <w:proofErr w:type="gram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Данная практика рассчитана на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воспитанников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5-7 лет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A517C">
        <w:rPr>
          <w:rFonts w:ascii="Tahoma" w:eastAsia="Times New Roman" w:hAnsi="Tahoma" w:cs="Tahoma"/>
          <w:color w:val="555555"/>
          <w:sz w:val="21"/>
        </w:rPr>
        <w:t> 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привлечено к наставнической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17 воспитанников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. В процессе деятельности базы наставников и наставляемых корректируются.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практики: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создание условий для раскрытия потенциала личности наставляемого, формирования эффективной системы поддержки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практики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1. Улучшение показателей М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>«Детский сад № 15»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, осуществляющей деятельность </w:t>
      </w:r>
      <w:r>
        <w:rPr>
          <w:rFonts w:ascii="Times New Roman" w:eastAsia="Times New Roman" w:hAnsi="Times New Roman" w:cs="Times New Roman"/>
          <w:color w:val="000000"/>
          <w:sz w:val="28"/>
        </w:rPr>
        <w:t>по образовательным программам дошкольного образования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, социокультурной, спортивной и других сферах;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2. Подготовка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воспитанника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3.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9A517C" w:rsidRPr="00FE0667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E0667">
        <w:rPr>
          <w:rFonts w:ascii="Times New Roman" w:eastAsia="Times New Roman" w:hAnsi="Times New Roman" w:cs="Times New Roman"/>
          <w:b/>
          <w:color w:val="000000"/>
          <w:sz w:val="28"/>
        </w:rPr>
        <w:t>Ожидаемые результаты: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lastRenderedPageBreak/>
        <w:t> высокий уровень включенности наставляемых и наставников во все социальные, культурные и образовательные процессы образовательной организации;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 рост посещаемости</w:t>
      </w:r>
      <w:proofErr w:type="gramStart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 улучшение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психоэмоционального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фона внутри группы</w:t>
      </w:r>
      <w:r w:rsidR="005B72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и образовательной организации.</w:t>
      </w:r>
    </w:p>
    <w:p w:rsid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Система наставничества </w:t>
      </w:r>
      <w:r w:rsidR="005B72C0">
        <w:rPr>
          <w:rFonts w:ascii="Times New Roman" w:eastAsia="Times New Roman" w:hAnsi="Times New Roman" w:cs="Times New Roman"/>
          <w:color w:val="000000"/>
          <w:sz w:val="28"/>
        </w:rPr>
        <w:t>«ребенок-ребенок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". </w:t>
      </w:r>
    </w:p>
    <w:p w:rsid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A517C" w:rsidRPr="009A517C" w:rsidRDefault="009A517C" w:rsidP="009A517C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A517C" w:rsidRPr="009A517C" w:rsidRDefault="009A517C" w:rsidP="005B72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Схема реализации формы наставничества «</w:t>
      </w:r>
      <w:r w:rsidR="005B72C0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Ребенок-ребенок</w:t>
      </w: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tbl>
      <w:tblPr>
        <w:tblW w:w="14309" w:type="dxa"/>
        <w:tblInd w:w="-4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0"/>
        <w:gridCol w:w="7229"/>
      </w:tblGrid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Этапы реализации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5B72C0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программ наставничества в форме «</w:t>
            </w:r>
            <w:r w:rsid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Ребенок-ребенок»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5B72C0" w:rsidP="009A51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Конференция.</w:t>
            </w:r>
          </w:p>
        </w:tc>
      </w:tr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Проводится  отбор  наставников  из  числа</w:t>
            </w:r>
          </w:p>
          <w:p w:rsidR="009A517C" w:rsidRPr="009A517C" w:rsidRDefault="009A517C" w:rsidP="005B72C0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активных </w:t>
            </w:r>
            <w:r w:rsid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воспитанников</w:t>
            </w: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FE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Анкетирование. Собеседование.</w:t>
            </w:r>
          </w:p>
          <w:p w:rsidR="009A517C" w:rsidRPr="009A517C" w:rsidRDefault="009A517C" w:rsidP="009A517C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наставников.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5B72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проводится куратором.</w:t>
            </w:r>
          </w:p>
        </w:tc>
      </w:tr>
    </w:tbl>
    <w:p w:rsidR="009A517C" w:rsidRPr="009A517C" w:rsidRDefault="009A517C" w:rsidP="009A5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324" w:type="dxa"/>
        <w:tblInd w:w="-4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5"/>
        <w:gridCol w:w="7229"/>
      </w:tblGrid>
      <w:tr w:rsidR="009A517C" w:rsidRPr="009A517C" w:rsidTr="005B72C0">
        <w:trPr>
          <w:trHeight w:val="1130"/>
        </w:trPr>
        <w:tc>
          <w:tcPr>
            <w:tcW w:w="70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 xml:space="preserve">Проводится   отбор   </w:t>
            </w:r>
            <w:r w:rsidR="005B72C0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,   имеющих</w:t>
            </w:r>
          </w:p>
          <w:p w:rsidR="009A517C" w:rsidRPr="009A517C" w:rsidRDefault="009A517C" w:rsidP="009A51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особые образовательные потребности,</w:t>
            </w:r>
          </w:p>
          <w:p w:rsidR="009A517C" w:rsidRPr="009A517C" w:rsidRDefault="005B72C0" w:rsidP="009A51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низкую </w:t>
            </w:r>
            <w:r w:rsidR="009A517C" w:rsidRPr="009A517C">
              <w:rPr>
                <w:rFonts w:ascii="Times New Roman" w:eastAsia="Times New Roman" w:hAnsi="Times New Roman" w:cs="Times New Roman"/>
                <w:color w:val="000000"/>
              </w:rPr>
              <w:t xml:space="preserve">  мотивацию,  проблемы  </w:t>
            </w:r>
            <w:proofErr w:type="gramStart"/>
            <w:r w:rsidR="009A517C" w:rsidRPr="009A517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9A517C" w:rsidRPr="009A517C" w:rsidRDefault="009A517C" w:rsidP="005B72C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 xml:space="preserve">адаптацией в коллективе, </w:t>
            </w:r>
            <w:proofErr w:type="gramStart"/>
            <w:r w:rsidR="005B72C0">
              <w:rPr>
                <w:rFonts w:ascii="Times New Roman" w:eastAsia="Times New Roman" w:hAnsi="Times New Roman" w:cs="Times New Roman"/>
                <w:color w:val="000000"/>
              </w:rPr>
              <w:t>имеющие</w:t>
            </w:r>
            <w:proofErr w:type="gramEnd"/>
            <w:r w:rsidR="005B72C0">
              <w:rPr>
                <w:rFonts w:ascii="Times New Roman" w:eastAsia="Times New Roman" w:hAnsi="Times New Roman" w:cs="Times New Roman"/>
                <w:color w:val="000000"/>
              </w:rPr>
              <w:t xml:space="preserve"> ОВЗ.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Анкетирование. Листы опроса.</w:t>
            </w:r>
          </w:p>
          <w:p w:rsidR="009A517C" w:rsidRPr="009A517C" w:rsidRDefault="009A517C" w:rsidP="009A517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A517C" w:rsidRPr="009A517C" w:rsidRDefault="009A517C" w:rsidP="009A517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</w:rPr>
      </w:pPr>
    </w:p>
    <w:tbl>
      <w:tblPr>
        <w:tblW w:w="14309" w:type="dxa"/>
        <w:tblInd w:w="-4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0"/>
        <w:gridCol w:w="7229"/>
      </w:tblGrid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Формирование пар, групп.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Назначения куратором.</w:t>
            </w:r>
          </w:p>
        </w:tc>
      </w:tr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5B72C0">
            <w:pPr>
              <w:spacing w:after="0" w:line="0" w:lineRule="atLeast"/>
              <w:ind w:left="120" w:right="136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 xml:space="preserve">Наставляемый улучшает свои образовательные результаты, он интегрирован   в   </w:t>
            </w:r>
            <w:r w:rsidR="005B72C0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, повышена мотивация и осознанность.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72C0" w:rsidRDefault="009A517C" w:rsidP="005B72C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Предоставление конкретных результатов</w:t>
            </w:r>
            <w:r w:rsidR="005B72C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взаимодействия (улучшение</w:t>
            </w:r>
            <w:r w:rsidR="005B72C0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9A517C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показателей). </w:t>
            </w:r>
          </w:p>
          <w:p w:rsidR="009A517C" w:rsidRPr="009A517C" w:rsidRDefault="009A517C" w:rsidP="005B72C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 Улучшение  образовательных результатов, посещаемости.</w:t>
            </w:r>
          </w:p>
        </w:tc>
      </w:tr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Рефлексия реализации формы наставничества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Анализ эффективности реализации программы.</w:t>
            </w:r>
          </w:p>
        </w:tc>
      </w:tr>
      <w:tr w:rsidR="009A517C" w:rsidRPr="009A517C" w:rsidTr="009A517C">
        <w:tc>
          <w:tcPr>
            <w:tcW w:w="7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9A517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Наставник получает уважаемый и</w:t>
            </w:r>
          </w:p>
          <w:p w:rsidR="005B72C0" w:rsidRDefault="009A517C" w:rsidP="009A517C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заслуженный   статус.  </w:t>
            </w:r>
          </w:p>
          <w:p w:rsidR="009A517C" w:rsidRPr="009A517C" w:rsidRDefault="009A517C" w:rsidP="005B72C0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 xml:space="preserve"> Чувствует   свою причастность </w:t>
            </w:r>
            <w:r w:rsidR="005B72C0">
              <w:rPr>
                <w:rFonts w:ascii="Times New Roman" w:eastAsia="Times New Roman" w:hAnsi="Times New Roman" w:cs="Times New Roman"/>
                <w:color w:val="000000"/>
              </w:rPr>
              <w:t>к организации работы ДОУ.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7C" w:rsidRPr="009A517C" w:rsidRDefault="009A517C" w:rsidP="005B72C0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9A517C">
              <w:rPr>
                <w:rFonts w:ascii="Times New Roman" w:eastAsia="Times New Roman" w:hAnsi="Times New Roman" w:cs="Times New Roman"/>
                <w:color w:val="000000"/>
              </w:rPr>
              <w:t>Поощрение</w:t>
            </w:r>
            <w:r w:rsidR="005B72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5B72C0" w:rsidRDefault="005B72C0" w:rsidP="009A517C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671F7" w:rsidRDefault="007671F7" w:rsidP="009A517C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A517C" w:rsidRPr="009A517C" w:rsidRDefault="009A517C" w:rsidP="005B72C0">
      <w:pPr>
        <w:shd w:val="clear" w:color="auto" w:fill="FFFFFF"/>
        <w:spacing w:after="0" w:line="360" w:lineRule="auto"/>
        <w:ind w:right="6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B72C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Проблемы </w:t>
      </w:r>
      <w:r w:rsidR="005B72C0" w:rsidRPr="005B72C0">
        <w:rPr>
          <w:rFonts w:ascii="Times New Roman" w:eastAsia="Times New Roman" w:hAnsi="Times New Roman" w:cs="Times New Roman"/>
          <w:b/>
          <w:color w:val="000000"/>
          <w:sz w:val="28"/>
        </w:rPr>
        <w:t>воспитанника дошкольного</w:t>
      </w:r>
      <w:r w:rsidRPr="005B72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учреждения, решаемые с помощью наставничества:</w:t>
      </w:r>
    </w:p>
    <w:p w:rsidR="005B72C0" w:rsidRPr="005B72C0" w:rsidRDefault="009A517C" w:rsidP="005B72C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Низкая мотивация к саморазвитию, неудовлетворительная успеваемость, отсутствие качественной </w:t>
      </w: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</w:rPr>
        <w:t>; отсутствие осознанной позиции</w:t>
      </w:r>
      <w:r w:rsidR="005B72C0" w:rsidRPr="005B72C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517C" w:rsidRPr="005B72C0" w:rsidRDefault="009A517C" w:rsidP="005B72C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</w:rPr>
        <w:t>Невозможность качественной самореализации в рамках стандартной программы; отсутствие условий для формирования активной гражданской позиции;</w:t>
      </w:r>
    </w:p>
    <w:p w:rsidR="009A517C" w:rsidRPr="005B72C0" w:rsidRDefault="009A517C" w:rsidP="005B72C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Низкая информированность о перспективах самостоятельного выбора векторов творческого развития, карьерных и иных возможностей; кризис идентификации, разрушение или низкий уровень </w:t>
      </w: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 ценностных и жизненных позиций и ориентиров;</w:t>
      </w:r>
    </w:p>
    <w:p w:rsidR="009A517C" w:rsidRPr="005B72C0" w:rsidRDefault="009A517C" w:rsidP="005B72C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Конфликтность, неразвитые коммуникативные навыки, затрудняющие горизонтальное и вертикальное социальное движение; отсутствие условий для формирования </w:t>
      </w: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 навыков и </w:t>
      </w: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</w:rPr>
        <w:t>метакомпетенции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B72C0" w:rsidRDefault="005B72C0" w:rsidP="009A517C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A517C" w:rsidRPr="009A517C" w:rsidRDefault="009A517C" w:rsidP="009A517C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ОВЗ.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Отдельным блоком можно выделить проблемы детей с ограниченными возможностями здоровья. Их включение в систему наставнических отношений способствует  качественному развитию сист</w:t>
      </w:r>
      <w:r w:rsidR="005B72C0">
        <w:rPr>
          <w:rFonts w:ascii="Times New Roman" w:eastAsia="Times New Roman" w:hAnsi="Times New Roman" w:cs="Times New Roman"/>
          <w:color w:val="000000"/>
          <w:sz w:val="28"/>
        </w:rPr>
        <w:t>емы инклюзивного образования в дошкольном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учрежден</w:t>
      </w:r>
      <w:r w:rsidR="005B72C0">
        <w:rPr>
          <w:rFonts w:ascii="Times New Roman" w:eastAsia="Times New Roman" w:hAnsi="Times New Roman" w:cs="Times New Roman"/>
          <w:color w:val="000000"/>
          <w:sz w:val="28"/>
        </w:rPr>
        <w:t>ии с привлечением обыкновенных воспитанников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B72C0">
        <w:rPr>
          <w:rFonts w:ascii="Times New Roman" w:eastAsia="Times New Roman" w:hAnsi="Times New Roman" w:cs="Times New Roman"/>
          <w:b/>
          <w:color w:val="000000"/>
          <w:sz w:val="28"/>
        </w:rPr>
        <w:t>Среди основных проблем:</w:t>
      </w:r>
    </w:p>
    <w:p w:rsidR="005B72C0" w:rsidRPr="005B72C0" w:rsidRDefault="009A517C" w:rsidP="005B72C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</w:rPr>
        <w:t>невключенность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 в образовательный процесс в силу </w:t>
      </w:r>
      <w:proofErr w:type="spellStart"/>
      <w:r w:rsidRPr="005B72C0">
        <w:rPr>
          <w:rFonts w:ascii="Times New Roman" w:eastAsia="Times New Roman" w:hAnsi="Times New Roman" w:cs="Times New Roman"/>
          <w:color w:val="000000"/>
          <w:sz w:val="28"/>
        </w:rPr>
        <w:t>психоэмоциональных</w:t>
      </w:r>
      <w:proofErr w:type="spellEnd"/>
      <w:r w:rsidRPr="005B72C0">
        <w:rPr>
          <w:rFonts w:ascii="Times New Roman" w:eastAsia="Times New Roman" w:hAnsi="Times New Roman" w:cs="Times New Roman"/>
          <w:color w:val="000000"/>
          <w:sz w:val="28"/>
        </w:rPr>
        <w:t xml:space="preserve"> затруднений, общая отстраненность, низкая учебная мотивация; коммуникационные проблемы, возможно возникающие вследствие непринятия ребенка коллективом. 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Данная форма наставничества предполагает взаимодействие </w:t>
      </w:r>
      <w:r w:rsidR="005B72C0">
        <w:rPr>
          <w:rFonts w:ascii="Times New Roman" w:eastAsia="Times New Roman" w:hAnsi="Times New Roman" w:cs="Times New Roman"/>
          <w:color w:val="000000"/>
          <w:sz w:val="28"/>
        </w:rPr>
        <w:t>воспитанников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одной образовательной организации, при котором один из </w:t>
      </w:r>
      <w:r w:rsidR="005B72C0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находится на более высокой ступени образования и обладает организаторскими и 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лидерскими качествами, позволяющими ему оказать весомое влияние на наставляемого, </w:t>
      </w:r>
      <w:proofErr w:type="gram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лишенного</w:t>
      </w:r>
      <w:proofErr w:type="gram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 тем не менее, строгой субординации.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Целью такой формы наставничества является разносторонняя поддержка обучающегося с особыми образовательными / социальными потребностями, либо временная помощь в адаптации к новым условиям обучения (включая адаптацию детей с ОВЗ).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метакомпетенций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, оказание помощи в адаптации к новым условиям среды, создание комфортных условий и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экологичных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коммуникаций внутри образовательной организации, формирование устойчивого школьного сообщества и сообщества благодарных выпускников.</w:t>
      </w:r>
      <w:proofErr w:type="gramEnd"/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Портрет участников.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Наставник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. Активный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воспитанник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старшего возраста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, обладающий лидерскими и организаторскими качествами, нетривиальностью мышления, демонстрирующий высокие образовательные результаты, победитель олимпиад и соревнований, лидер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, принимающий активное участие в жизни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дошкольной организации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(конкурсы, театральные постановки, общественная деятельность). Возможный участник всероссийских организаций или объединений с активной гражданской позицией.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Наставляемый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. Социально/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ценностно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дезориентированный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воспитанник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Воспитанник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с особыми образовательными потребностями, например, увлеченный определенным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направлением игровой деятельности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, нуждающийся в профессиональной поддержке или ресурсах для обмена мнениями и реализации собственных проектов.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Вариант.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Вариации ролевых моделей внутри формы «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ребенок-ребенок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» могут различаться в зависимости от потребностей наставляемого и ресурсов наставника. Учитывая опыт нашей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, основными вариантами могут быть: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– </w:t>
      </w: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взаимодействие «</w:t>
      </w:r>
      <w:proofErr w:type="spellStart"/>
      <w:proofErr w:type="gramStart"/>
      <w:r w:rsidR="00BD203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успевающий-неуспевающий</w:t>
      </w:r>
      <w:proofErr w:type="spellEnd"/>
      <w:proofErr w:type="gramEnd"/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»,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классический вариант поддержки для достижения лучших образовательных результатов;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– </w:t>
      </w: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взаимодействие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«лидер – тихоня/скромник»,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психоэмоциональная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поддержка с адаптацией в коллективе или развитием коммуникационных, творческих, лидерских навыков;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– </w:t>
      </w: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взаимодействие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«равный – </w:t>
      </w:r>
      <w:proofErr w:type="gramStart"/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равному</w:t>
      </w:r>
      <w:proofErr w:type="gramEnd"/>
      <w:r w:rsidRPr="009A517C">
        <w:rPr>
          <w:rFonts w:ascii="Times New Roman" w:eastAsia="Times New Roman" w:hAnsi="Times New Roman" w:cs="Times New Roman"/>
          <w:b/>
          <w:bCs/>
          <w:color w:val="000000"/>
          <w:sz w:val="28"/>
        </w:rPr>
        <w:t>»,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 в течение которого происходит обмен навыками, например, когда наставник обладает критическим мышлением, а наставляемый –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креативным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>; взаимная поддержка, совместная работа.</w:t>
      </w:r>
      <w:r w:rsidRPr="009A517C">
        <w:rPr>
          <w:rFonts w:ascii="Calibri" w:eastAsia="Times New Roman" w:hAnsi="Calibri" w:cs="Calibri"/>
          <w:color w:val="000000"/>
        </w:rPr>
        <w:t> 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 Взаимодействие наставника и наставляемого ведется в режиме, при реализации индивидуальных планов, а также в </w:t>
      </w:r>
      <w:proofErr w:type="spellStart"/>
      <w:r w:rsidRPr="009A517C">
        <w:rPr>
          <w:rFonts w:ascii="Times New Roman" w:eastAsia="Times New Roman" w:hAnsi="Times New Roman" w:cs="Times New Roman"/>
          <w:color w:val="000000"/>
          <w:sz w:val="28"/>
        </w:rPr>
        <w:t>онлайн-среде</w:t>
      </w:r>
      <w:proofErr w:type="spellEnd"/>
      <w:r w:rsidRPr="009A517C">
        <w:rPr>
          <w:rFonts w:ascii="Times New Roman" w:eastAsia="Times New Roman" w:hAnsi="Times New Roman" w:cs="Times New Roman"/>
          <w:color w:val="000000"/>
          <w:sz w:val="28"/>
        </w:rPr>
        <w:t>.  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517C">
        <w:rPr>
          <w:rFonts w:ascii="Times New Roman" w:eastAsia="Times New Roman" w:hAnsi="Times New Roman" w:cs="Times New Roman"/>
          <w:color w:val="000000"/>
          <w:sz w:val="28"/>
        </w:rPr>
        <w:t> За 1 год реализации формы наставничества «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ребенок-ребенок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» в нашей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по итогам</w:t>
      </w:r>
      <w:r w:rsidRPr="009A517C">
        <w:rPr>
          <w:rFonts w:ascii="YS Text" w:eastAsia="Times New Roman" w:hAnsi="YS Text" w:cs="Times New Roman"/>
          <w:color w:val="000000"/>
          <w:sz w:val="23"/>
        </w:rPr>
        <w:t> 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диагностики 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 xml:space="preserve">планируется 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выяв</w:t>
      </w:r>
      <w:r w:rsidR="00BD203E">
        <w:rPr>
          <w:rFonts w:ascii="Times New Roman" w:eastAsia="Times New Roman" w:hAnsi="Times New Roman" w:cs="Times New Roman"/>
          <w:color w:val="000000"/>
          <w:sz w:val="28"/>
        </w:rPr>
        <w:t>ить</w:t>
      </w:r>
      <w:r w:rsidRPr="009A517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A517C" w:rsidRPr="009A517C" w:rsidRDefault="00BD203E" w:rsidP="009A51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положительную</w:t>
      </w:r>
      <w:r w:rsidR="009A517C"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динамик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9A517C"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 успеваемости, восстановление социального  статуса, снижение уровня тревожности и агрессивности, повышение самооценки и успешности - 98% </w:t>
      </w:r>
      <w:proofErr w:type="gramStart"/>
      <w:r w:rsidR="009A517C" w:rsidRPr="009A517C">
        <w:rPr>
          <w:rFonts w:ascii="Times New Roman" w:eastAsia="Times New Roman" w:hAnsi="Times New Roman" w:cs="Times New Roman"/>
          <w:color w:val="000000"/>
          <w:sz w:val="28"/>
        </w:rPr>
        <w:t>наставляемых</w:t>
      </w:r>
      <w:proofErr w:type="gramEnd"/>
      <w:r w:rsidR="009A517C" w:rsidRPr="009A517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A517C" w:rsidRPr="009A517C" w:rsidRDefault="009A517C" w:rsidP="009A51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A517C">
        <w:rPr>
          <w:rFonts w:ascii="Times New Roman" w:eastAsia="Times New Roman" w:hAnsi="Times New Roman" w:cs="Times New Roman"/>
          <w:color w:val="000000"/>
          <w:sz w:val="28"/>
        </w:rPr>
        <w:t xml:space="preserve">занятость наставляемых в </w:t>
      </w:r>
      <w:r w:rsidR="005F1841">
        <w:rPr>
          <w:rFonts w:ascii="Times New Roman" w:eastAsia="Times New Roman" w:hAnsi="Times New Roman" w:cs="Times New Roman"/>
          <w:color w:val="000000"/>
          <w:sz w:val="28"/>
        </w:rPr>
        <w:t>дополнительных объединениях дополнительного образования, в связи с потребностью ребенка познавать мир и изучать новое- 100%.</w:t>
      </w:r>
      <w:proofErr w:type="gramEnd"/>
    </w:p>
    <w:p w:rsidR="000141EA" w:rsidRPr="009A517C" w:rsidRDefault="000141EA" w:rsidP="009A517C">
      <w:pPr>
        <w:spacing w:line="360" w:lineRule="auto"/>
        <w:ind w:firstLine="709"/>
        <w:rPr>
          <w:rFonts w:ascii="Times New Roman" w:hAnsi="Times New Roman" w:cs="Times New Roman"/>
        </w:rPr>
      </w:pPr>
    </w:p>
    <w:sectPr w:rsidR="000141EA" w:rsidRPr="009A517C" w:rsidSect="007671F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5DB"/>
    <w:multiLevelType w:val="hybridMultilevel"/>
    <w:tmpl w:val="6CAC7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E553EB"/>
    <w:multiLevelType w:val="hybridMultilevel"/>
    <w:tmpl w:val="33466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357746"/>
    <w:multiLevelType w:val="hybridMultilevel"/>
    <w:tmpl w:val="FDBA6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17C"/>
    <w:rsid w:val="000141EA"/>
    <w:rsid w:val="004A2FED"/>
    <w:rsid w:val="005B72C0"/>
    <w:rsid w:val="005F1841"/>
    <w:rsid w:val="00675E56"/>
    <w:rsid w:val="007671F7"/>
    <w:rsid w:val="009A517C"/>
    <w:rsid w:val="00BD203E"/>
    <w:rsid w:val="00FE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517C"/>
  </w:style>
  <w:style w:type="paragraph" w:customStyle="1" w:styleId="c7">
    <w:name w:val="c7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9A517C"/>
  </w:style>
  <w:style w:type="character" w:customStyle="1" w:styleId="c4">
    <w:name w:val="c4"/>
    <w:basedOn w:val="a0"/>
    <w:rsid w:val="009A517C"/>
  </w:style>
  <w:style w:type="character" w:customStyle="1" w:styleId="c2">
    <w:name w:val="c2"/>
    <w:basedOn w:val="a0"/>
    <w:rsid w:val="009A517C"/>
  </w:style>
  <w:style w:type="paragraph" w:customStyle="1" w:styleId="c32">
    <w:name w:val="c32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A517C"/>
  </w:style>
  <w:style w:type="paragraph" w:customStyle="1" w:styleId="c16">
    <w:name w:val="c16"/>
    <w:basedOn w:val="a"/>
    <w:rsid w:val="009A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A517C"/>
  </w:style>
  <w:style w:type="paragraph" w:styleId="a3">
    <w:name w:val="List Paragraph"/>
    <w:basedOn w:val="a"/>
    <w:uiPriority w:val="34"/>
    <w:qFormat/>
    <w:rsid w:val="009A5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Пеньковская</dc:creator>
  <cp:lastModifiedBy>Пеньковская</cp:lastModifiedBy>
  <cp:revision>6</cp:revision>
  <cp:lastPrinted>2023-02-16T13:56:00Z</cp:lastPrinted>
  <dcterms:created xsi:type="dcterms:W3CDTF">2023-02-09T08:35:00Z</dcterms:created>
  <dcterms:modified xsi:type="dcterms:W3CDTF">2023-02-16T14:02:00Z</dcterms:modified>
</cp:coreProperties>
</file>